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49" w:rsidRDefault="007D6A92" w:rsidP="00B05FCD">
      <w:pPr>
        <w:jc w:val="center"/>
        <w:rPr>
          <w:rFonts w:cstheme="minorHAnsi"/>
          <w:sz w:val="28"/>
          <w:szCs w:val="28"/>
        </w:rPr>
      </w:pPr>
      <w:r>
        <w:rPr>
          <w:rFonts w:cstheme="minorHAnsi"/>
          <w:sz w:val="28"/>
          <w:szCs w:val="28"/>
        </w:rPr>
        <w:t>Pentecost 1 – Trinity Sunday</w:t>
      </w:r>
      <w:r w:rsidR="004353EE">
        <w:rPr>
          <w:rFonts w:cstheme="minorHAnsi"/>
          <w:sz w:val="28"/>
          <w:szCs w:val="28"/>
        </w:rPr>
        <w:t xml:space="preserve"> – Year A</w:t>
      </w:r>
    </w:p>
    <w:p w:rsidR="008E00BD" w:rsidRDefault="008E00BD" w:rsidP="00B05FCD">
      <w:pPr>
        <w:jc w:val="center"/>
        <w:rPr>
          <w:rFonts w:cstheme="minorHAnsi"/>
          <w:sz w:val="28"/>
          <w:szCs w:val="28"/>
        </w:rPr>
      </w:pPr>
    </w:p>
    <w:p w:rsidR="00493C41" w:rsidRDefault="00493C41" w:rsidP="00F6250E"/>
    <w:p w:rsidR="007D6A92" w:rsidRDefault="007D6A92" w:rsidP="007D6A92">
      <w:pPr>
        <w:rPr>
          <w:rFonts w:cstheme="minorHAnsi"/>
          <w:sz w:val="28"/>
          <w:szCs w:val="28"/>
        </w:rPr>
      </w:pPr>
      <w:r>
        <w:rPr>
          <w:rFonts w:cstheme="minorHAnsi"/>
          <w:sz w:val="28"/>
          <w:szCs w:val="28"/>
        </w:rPr>
        <w:t xml:space="preserve">The question I ask myself each time I sit down with the Scriptures is, what truth do these words speak to me, to us, today?  What is God telling me about Godself in these readings?  When a set of readings are grouped together – as they are each Sunday by our use of the Common Lectionary – the </w:t>
      </w:r>
      <w:r w:rsidR="00BD01C5">
        <w:rPr>
          <w:rFonts w:cstheme="minorHAnsi"/>
          <w:sz w:val="28"/>
          <w:szCs w:val="28"/>
        </w:rPr>
        <w:t xml:space="preserve">church gives us a </w:t>
      </w:r>
      <w:proofErr w:type="gramStart"/>
      <w:r w:rsidR="00BD01C5">
        <w:rPr>
          <w:rFonts w:cstheme="minorHAnsi"/>
          <w:sz w:val="28"/>
          <w:szCs w:val="28"/>
        </w:rPr>
        <w:t>particular lens</w:t>
      </w:r>
      <w:proofErr w:type="gramEnd"/>
      <w:r w:rsidR="00BD01C5">
        <w:rPr>
          <w:rFonts w:cstheme="minorHAnsi"/>
          <w:sz w:val="28"/>
          <w:szCs w:val="28"/>
        </w:rPr>
        <w:t xml:space="preserve"> through which to view the readings, a guide, if you will, for how we might look at the scriptures at hand.</w:t>
      </w:r>
      <w:r w:rsidR="008A0923">
        <w:rPr>
          <w:rFonts w:cstheme="minorHAnsi"/>
          <w:sz w:val="28"/>
          <w:szCs w:val="28"/>
        </w:rPr>
        <w:t xml:space="preserve">  </w:t>
      </w:r>
      <w:r w:rsidR="008A0923">
        <w:rPr>
          <w:rFonts w:cstheme="minorHAnsi"/>
          <w:i/>
          <w:sz w:val="28"/>
          <w:szCs w:val="28"/>
        </w:rPr>
        <w:t>Sometimes</w:t>
      </w:r>
      <w:r w:rsidR="008A0923">
        <w:rPr>
          <w:rFonts w:cstheme="minorHAnsi"/>
          <w:sz w:val="28"/>
          <w:szCs w:val="28"/>
        </w:rPr>
        <w:t xml:space="preserve"> we even have a “title” or theme that the church gives us explicitly.  Today we have “Trinity Sunday” – a subject so daunting that preachers avoid it – and Wayne “traded” my preaching this Sunday for his celebrating Eucharist at Emmaus </w:t>
      </w:r>
      <w:r w:rsidR="008A0923">
        <w:rPr>
          <w:rFonts w:cstheme="minorHAnsi"/>
          <w:i/>
          <w:sz w:val="28"/>
          <w:szCs w:val="28"/>
        </w:rPr>
        <w:t>next</w:t>
      </w:r>
      <w:r w:rsidR="008A0923">
        <w:rPr>
          <w:rFonts w:cstheme="minorHAnsi"/>
          <w:sz w:val="28"/>
          <w:szCs w:val="28"/>
        </w:rPr>
        <w:t xml:space="preserve"> Sunday.</w:t>
      </w:r>
    </w:p>
    <w:p w:rsidR="008A0923" w:rsidRDefault="008A0923" w:rsidP="007D6A92">
      <w:pPr>
        <w:rPr>
          <w:rFonts w:cstheme="minorHAnsi"/>
          <w:sz w:val="28"/>
          <w:szCs w:val="28"/>
        </w:rPr>
      </w:pPr>
    </w:p>
    <w:p w:rsidR="008A0923" w:rsidRDefault="008A0923" w:rsidP="007D6A92">
      <w:pPr>
        <w:rPr>
          <w:rFonts w:cstheme="minorHAnsi"/>
          <w:sz w:val="28"/>
          <w:szCs w:val="28"/>
        </w:rPr>
      </w:pPr>
      <w:proofErr w:type="gramStart"/>
      <w:r>
        <w:rPr>
          <w:rFonts w:cstheme="minorHAnsi"/>
          <w:sz w:val="28"/>
          <w:szCs w:val="28"/>
        </w:rPr>
        <w:t>So</w:t>
      </w:r>
      <w:proofErr w:type="gramEnd"/>
      <w:r>
        <w:rPr>
          <w:rFonts w:cstheme="minorHAnsi"/>
          <w:sz w:val="28"/>
          <w:szCs w:val="28"/>
        </w:rPr>
        <w:t xml:space="preserve"> with that “lens” of the Trinity – </w:t>
      </w:r>
      <w:r w:rsidR="009E0241">
        <w:rPr>
          <w:rFonts w:cstheme="minorHAnsi"/>
          <w:sz w:val="28"/>
          <w:szCs w:val="28"/>
        </w:rPr>
        <w:t>let us look</w:t>
      </w:r>
      <w:r>
        <w:rPr>
          <w:rFonts w:cstheme="minorHAnsi"/>
          <w:sz w:val="28"/>
          <w:szCs w:val="28"/>
        </w:rPr>
        <w:t xml:space="preserve"> at today’s Scriptures.  </w:t>
      </w:r>
      <w:r w:rsidR="00DA2DB4">
        <w:rPr>
          <w:rFonts w:cstheme="minorHAnsi"/>
          <w:sz w:val="28"/>
          <w:szCs w:val="28"/>
        </w:rPr>
        <w:t xml:space="preserve">With the Trinity in mind, for the first time, when I read the opening lines of Genesis preparing for today - I saw the Trinity expressed.  </w:t>
      </w:r>
      <w:r>
        <w:rPr>
          <w:rFonts w:cstheme="minorHAnsi"/>
          <w:sz w:val="28"/>
          <w:szCs w:val="28"/>
        </w:rPr>
        <w:t>In the reading from Genesis, at the very beginning of the Hebrew scripture – we have the writer’s understanding of God, and God’s revelation of Godself.</w:t>
      </w:r>
      <w:r w:rsidR="00DA2DB4">
        <w:rPr>
          <w:rFonts w:cstheme="minorHAnsi"/>
          <w:sz w:val="28"/>
          <w:szCs w:val="28"/>
        </w:rPr>
        <w:t xml:space="preserve">  </w:t>
      </w:r>
      <w:r w:rsidRPr="008A0923">
        <w:rPr>
          <w:rFonts w:cstheme="minorHAnsi"/>
          <w:sz w:val="28"/>
          <w:szCs w:val="28"/>
        </w:rPr>
        <w:t>“I</w:t>
      </w:r>
      <w:r w:rsidRPr="008A0923">
        <w:rPr>
          <w:rFonts w:cstheme="minorHAnsi"/>
          <w:sz w:val="28"/>
          <w:szCs w:val="28"/>
        </w:rPr>
        <w:t>n the beginning when God created the heavens and the earth, the earth was a formless void and darkness covered the face of the deep, while a wind from God swept over the fa</w:t>
      </w:r>
      <w:r w:rsidRPr="008A0923">
        <w:rPr>
          <w:rFonts w:cstheme="minorHAnsi"/>
          <w:sz w:val="28"/>
          <w:szCs w:val="28"/>
        </w:rPr>
        <w:t>ce of the waters. Then God said…”</w:t>
      </w:r>
    </w:p>
    <w:p w:rsidR="008A0923" w:rsidRDefault="008A0923" w:rsidP="007D6A92">
      <w:pPr>
        <w:rPr>
          <w:rFonts w:cstheme="minorHAnsi"/>
          <w:sz w:val="28"/>
          <w:szCs w:val="28"/>
        </w:rPr>
      </w:pPr>
    </w:p>
    <w:p w:rsidR="008A0923" w:rsidRDefault="008A0923" w:rsidP="007D6A92">
      <w:pPr>
        <w:rPr>
          <w:rFonts w:cstheme="minorHAnsi"/>
          <w:sz w:val="28"/>
          <w:szCs w:val="28"/>
        </w:rPr>
      </w:pPr>
      <w:r>
        <w:rPr>
          <w:rFonts w:cstheme="minorHAnsi"/>
          <w:sz w:val="28"/>
          <w:szCs w:val="28"/>
        </w:rPr>
        <w:t xml:space="preserve">God is creator… A “wind” comes from God… and “then God said…”  </w:t>
      </w:r>
      <w:r w:rsidR="00F1080B">
        <w:rPr>
          <w:rFonts w:cstheme="minorHAnsi"/>
          <w:sz w:val="28"/>
          <w:szCs w:val="28"/>
        </w:rPr>
        <w:t xml:space="preserve">That is, </w:t>
      </w:r>
      <w:r>
        <w:rPr>
          <w:rFonts w:cstheme="minorHAnsi"/>
          <w:sz w:val="28"/>
          <w:szCs w:val="28"/>
        </w:rPr>
        <w:t xml:space="preserve">God speaks </w:t>
      </w:r>
      <w:r w:rsidR="00F1080B">
        <w:rPr>
          <w:rFonts w:cstheme="minorHAnsi"/>
          <w:sz w:val="28"/>
          <w:szCs w:val="28"/>
        </w:rPr>
        <w:t>God’s</w:t>
      </w:r>
      <w:r>
        <w:rPr>
          <w:rFonts w:cstheme="minorHAnsi"/>
          <w:sz w:val="28"/>
          <w:szCs w:val="28"/>
        </w:rPr>
        <w:t xml:space="preserve"> Word.</w:t>
      </w:r>
    </w:p>
    <w:p w:rsidR="008A0923" w:rsidRDefault="008A0923" w:rsidP="007D6A92">
      <w:pPr>
        <w:rPr>
          <w:rFonts w:cstheme="minorHAnsi"/>
          <w:sz w:val="28"/>
          <w:szCs w:val="28"/>
        </w:rPr>
      </w:pPr>
    </w:p>
    <w:p w:rsidR="00DA2DB4" w:rsidRDefault="008A0923" w:rsidP="007D6A92">
      <w:pPr>
        <w:rPr>
          <w:rFonts w:cstheme="minorHAnsi"/>
          <w:sz w:val="28"/>
          <w:szCs w:val="28"/>
        </w:rPr>
      </w:pPr>
      <w:r>
        <w:rPr>
          <w:rFonts w:cstheme="minorHAnsi"/>
          <w:sz w:val="28"/>
          <w:szCs w:val="28"/>
        </w:rPr>
        <w:t>From the beginning, then, God is revealed as the Source of All Being…</w:t>
      </w:r>
      <w:r w:rsidR="00DA2DB4">
        <w:rPr>
          <w:rFonts w:cstheme="minorHAnsi"/>
          <w:sz w:val="28"/>
          <w:szCs w:val="28"/>
        </w:rPr>
        <w:t>what Jesus names as ‘the Father.’</w:t>
      </w:r>
      <w:r>
        <w:rPr>
          <w:rFonts w:cstheme="minorHAnsi"/>
          <w:sz w:val="28"/>
          <w:szCs w:val="28"/>
        </w:rPr>
        <w:t xml:space="preserve"> Everything that is, flows forth from God</w:t>
      </w:r>
      <w:r w:rsidR="00DA2DB4">
        <w:rPr>
          <w:rFonts w:cstheme="minorHAnsi"/>
          <w:sz w:val="28"/>
          <w:szCs w:val="28"/>
        </w:rPr>
        <w:t>, the creator</w:t>
      </w:r>
      <w:r>
        <w:rPr>
          <w:rFonts w:cstheme="minorHAnsi"/>
          <w:sz w:val="28"/>
          <w:szCs w:val="28"/>
        </w:rPr>
        <w:t>.  And it is not hard for us to associate the “wind from God” sweeping over the face of the waters</w:t>
      </w:r>
      <w:r w:rsidR="00DA2DB4">
        <w:rPr>
          <w:rFonts w:cstheme="minorHAnsi"/>
          <w:sz w:val="28"/>
          <w:szCs w:val="28"/>
        </w:rPr>
        <w:t xml:space="preserve"> with the presence of what we have come to call ‘the Holy Spirit</w:t>
      </w:r>
      <w:r>
        <w:rPr>
          <w:rFonts w:cstheme="minorHAnsi"/>
          <w:sz w:val="28"/>
          <w:szCs w:val="28"/>
        </w:rPr>
        <w:t>.</w:t>
      </w:r>
      <w:r w:rsidR="00DA2DB4">
        <w:rPr>
          <w:rFonts w:cstheme="minorHAnsi"/>
          <w:sz w:val="28"/>
          <w:szCs w:val="28"/>
        </w:rPr>
        <w:t>’</w:t>
      </w:r>
      <w:r>
        <w:rPr>
          <w:rFonts w:cstheme="minorHAnsi"/>
          <w:sz w:val="28"/>
          <w:szCs w:val="28"/>
        </w:rPr>
        <w:t xml:space="preserve">  The Hebrew word “ruah” </w:t>
      </w:r>
      <w:r w:rsidRPr="009E0241">
        <w:rPr>
          <w:rFonts w:cstheme="minorHAnsi"/>
          <w:i/>
          <w:sz w:val="28"/>
          <w:szCs w:val="28"/>
        </w:rPr>
        <w:t>means</w:t>
      </w:r>
      <w:r>
        <w:rPr>
          <w:rFonts w:cstheme="minorHAnsi"/>
          <w:sz w:val="28"/>
          <w:szCs w:val="28"/>
        </w:rPr>
        <w:t xml:space="preserve"> wind, breath, spirit.  </w:t>
      </w:r>
      <w:proofErr w:type="gramStart"/>
      <w:r>
        <w:rPr>
          <w:rFonts w:cstheme="minorHAnsi"/>
          <w:sz w:val="28"/>
          <w:szCs w:val="28"/>
        </w:rPr>
        <w:t>So</w:t>
      </w:r>
      <w:proofErr w:type="gramEnd"/>
      <w:r>
        <w:rPr>
          <w:rFonts w:cstheme="minorHAnsi"/>
          <w:sz w:val="28"/>
          <w:szCs w:val="28"/>
        </w:rPr>
        <w:t xml:space="preserve"> the wind from God, and God’s breath breathed into creation giving it life, </w:t>
      </w:r>
      <w:r w:rsidR="009E0241" w:rsidRPr="009E0241">
        <w:rPr>
          <w:rFonts w:cstheme="minorHAnsi"/>
          <w:i/>
          <w:sz w:val="28"/>
          <w:szCs w:val="28"/>
        </w:rPr>
        <w:t>are</w:t>
      </w:r>
      <w:r>
        <w:rPr>
          <w:rFonts w:cstheme="minorHAnsi"/>
          <w:sz w:val="28"/>
          <w:szCs w:val="28"/>
        </w:rPr>
        <w:t xml:space="preserve"> t</w:t>
      </w:r>
      <w:r w:rsidR="00353A14">
        <w:rPr>
          <w:rFonts w:cstheme="minorHAnsi"/>
          <w:sz w:val="28"/>
          <w:szCs w:val="28"/>
        </w:rPr>
        <w:t xml:space="preserve">he Spirit of God.  And then God </w:t>
      </w:r>
      <w:r w:rsidR="00353A14" w:rsidRPr="009E0241">
        <w:rPr>
          <w:rFonts w:cstheme="minorHAnsi"/>
          <w:i/>
          <w:sz w:val="28"/>
          <w:szCs w:val="28"/>
        </w:rPr>
        <w:t>said</w:t>
      </w:r>
      <w:r w:rsidR="00353A14">
        <w:rPr>
          <w:rFonts w:cstheme="minorHAnsi"/>
          <w:sz w:val="28"/>
          <w:szCs w:val="28"/>
        </w:rPr>
        <w:t xml:space="preserve">… God spoke.   </w:t>
      </w:r>
      <w:r w:rsidR="00DA2DB4">
        <w:rPr>
          <w:rFonts w:cstheme="minorHAnsi"/>
          <w:sz w:val="28"/>
          <w:szCs w:val="28"/>
        </w:rPr>
        <w:t>From</w:t>
      </w:r>
      <w:r w:rsidR="00353A14">
        <w:rPr>
          <w:rFonts w:cstheme="minorHAnsi"/>
          <w:sz w:val="28"/>
          <w:szCs w:val="28"/>
        </w:rPr>
        <w:t xml:space="preserve"> here</w:t>
      </w:r>
      <w:r w:rsidR="00DA2DB4">
        <w:rPr>
          <w:rFonts w:cstheme="minorHAnsi"/>
          <w:sz w:val="28"/>
          <w:szCs w:val="28"/>
        </w:rPr>
        <w:t>, it is not a great leap</w:t>
      </w:r>
      <w:r w:rsidR="00353A14">
        <w:rPr>
          <w:rFonts w:cstheme="minorHAnsi"/>
          <w:sz w:val="28"/>
          <w:szCs w:val="28"/>
        </w:rPr>
        <w:t xml:space="preserve"> to the Prologue, the beginning, of John’s Gospel</w:t>
      </w:r>
      <w:r w:rsidR="00AB1068">
        <w:rPr>
          <w:rFonts w:cstheme="minorHAnsi"/>
          <w:sz w:val="28"/>
          <w:szCs w:val="28"/>
        </w:rPr>
        <w:t>: “</w:t>
      </w:r>
      <w:r w:rsidR="00353A14">
        <w:rPr>
          <w:rFonts w:cstheme="minorHAnsi"/>
          <w:sz w:val="28"/>
          <w:szCs w:val="28"/>
        </w:rPr>
        <w:t xml:space="preserve">In the beginning was the Word…and the Word was with God, and the Word </w:t>
      </w:r>
      <w:r w:rsidR="00353A14">
        <w:rPr>
          <w:rFonts w:cstheme="minorHAnsi"/>
          <w:i/>
          <w:sz w:val="28"/>
          <w:szCs w:val="28"/>
        </w:rPr>
        <w:t>was</w:t>
      </w:r>
      <w:r w:rsidR="00353A14">
        <w:rPr>
          <w:rFonts w:cstheme="minorHAnsi"/>
          <w:sz w:val="28"/>
          <w:szCs w:val="28"/>
        </w:rPr>
        <w:t xml:space="preserve"> God…”  The Word was in the beginning with God.  All things came into being through him…”  </w:t>
      </w:r>
    </w:p>
    <w:p w:rsidR="008A0923" w:rsidRPr="00353A14" w:rsidRDefault="00353A14" w:rsidP="007D6A92">
      <w:pPr>
        <w:rPr>
          <w:rFonts w:cstheme="minorHAnsi"/>
          <w:sz w:val="28"/>
          <w:szCs w:val="28"/>
        </w:rPr>
      </w:pPr>
      <w:r>
        <w:rPr>
          <w:rFonts w:cstheme="minorHAnsi"/>
          <w:sz w:val="28"/>
          <w:szCs w:val="28"/>
        </w:rPr>
        <w:lastRenderedPageBreak/>
        <w:t xml:space="preserve">That’s exactly what Genesis tells us:  In the beginning, God spoke – and everything that came to be, </w:t>
      </w:r>
      <w:r>
        <w:rPr>
          <w:rFonts w:cstheme="minorHAnsi"/>
          <w:i/>
          <w:sz w:val="28"/>
          <w:szCs w:val="28"/>
        </w:rPr>
        <w:t>came to being</w:t>
      </w:r>
      <w:r>
        <w:rPr>
          <w:rFonts w:cstheme="minorHAnsi"/>
          <w:sz w:val="28"/>
          <w:szCs w:val="28"/>
        </w:rPr>
        <w:t xml:space="preserve"> through God speaking it – through God’s word.   </w:t>
      </w:r>
      <w:r w:rsidR="00DA2DB4">
        <w:rPr>
          <w:rFonts w:cstheme="minorHAnsi"/>
          <w:sz w:val="28"/>
          <w:szCs w:val="28"/>
        </w:rPr>
        <w:t xml:space="preserve">In John’s Gospel, that “word” of God gets a capital W - </w:t>
      </w:r>
      <w:r>
        <w:rPr>
          <w:rFonts w:cstheme="minorHAnsi"/>
          <w:sz w:val="28"/>
          <w:szCs w:val="28"/>
        </w:rPr>
        <w:t xml:space="preserve">And then </w:t>
      </w:r>
      <w:r w:rsidR="00DA2DB4">
        <w:rPr>
          <w:rFonts w:cstheme="minorHAnsi"/>
          <w:sz w:val="28"/>
          <w:szCs w:val="28"/>
        </w:rPr>
        <w:t>John</w:t>
      </w:r>
      <w:r>
        <w:rPr>
          <w:rFonts w:cstheme="minorHAnsi"/>
          <w:sz w:val="28"/>
          <w:szCs w:val="28"/>
        </w:rPr>
        <w:t xml:space="preserve"> moves us into what the Christian community had come to experience and believe</w:t>
      </w:r>
      <w:r w:rsidR="002A55AF">
        <w:rPr>
          <w:rFonts w:cstheme="minorHAnsi"/>
          <w:sz w:val="28"/>
          <w:szCs w:val="28"/>
        </w:rPr>
        <w:t>: “</w:t>
      </w:r>
      <w:r>
        <w:rPr>
          <w:rFonts w:cstheme="minorHAnsi"/>
          <w:sz w:val="28"/>
          <w:szCs w:val="28"/>
        </w:rPr>
        <w:t>And the Word became flesh and dwelt among us…”</w:t>
      </w:r>
    </w:p>
    <w:p w:rsidR="007D6A92" w:rsidRDefault="007D6A92" w:rsidP="007D6A92">
      <w:pPr>
        <w:rPr>
          <w:rFonts w:cstheme="minorHAnsi"/>
          <w:sz w:val="28"/>
          <w:szCs w:val="28"/>
        </w:rPr>
      </w:pPr>
    </w:p>
    <w:p w:rsidR="009E5B99" w:rsidRDefault="00AB1068" w:rsidP="007D6A92">
      <w:pPr>
        <w:rPr>
          <w:rFonts w:cstheme="minorHAnsi"/>
          <w:sz w:val="28"/>
          <w:szCs w:val="28"/>
        </w:rPr>
      </w:pPr>
      <w:r>
        <w:rPr>
          <w:rFonts w:cstheme="minorHAnsi"/>
          <w:sz w:val="28"/>
          <w:szCs w:val="28"/>
        </w:rPr>
        <w:t xml:space="preserve">Voila!  The Trinity – right there in the very first lines of Genesis!  </w:t>
      </w:r>
      <w:r w:rsidR="00B12F57">
        <w:rPr>
          <w:rFonts w:cstheme="minorHAnsi"/>
          <w:sz w:val="28"/>
          <w:szCs w:val="28"/>
        </w:rPr>
        <w:t xml:space="preserve">Of course, the writer of the Genesis story was certainly not conscious of or intent on expressing a Trinitarian notion of God, but there it is:  </w:t>
      </w:r>
      <w:r w:rsidR="00DA2DB4">
        <w:rPr>
          <w:rFonts w:cstheme="minorHAnsi"/>
          <w:sz w:val="28"/>
          <w:szCs w:val="28"/>
        </w:rPr>
        <w:t>The Father, Son, and Holy Spirit –or to use other language, the Source of All Being, the Eternal Word</w:t>
      </w:r>
      <w:r w:rsidR="003B78EB">
        <w:rPr>
          <w:rFonts w:cstheme="minorHAnsi"/>
          <w:sz w:val="28"/>
          <w:szCs w:val="28"/>
        </w:rPr>
        <w:t xml:space="preserve"> made Flesh</w:t>
      </w:r>
      <w:r w:rsidR="00DA2DB4">
        <w:rPr>
          <w:rFonts w:cstheme="minorHAnsi"/>
          <w:sz w:val="28"/>
          <w:szCs w:val="28"/>
        </w:rPr>
        <w:t xml:space="preserve">, and the Holy Spirit.  </w:t>
      </w:r>
      <w:r>
        <w:rPr>
          <w:rFonts w:cstheme="minorHAnsi"/>
          <w:sz w:val="28"/>
          <w:szCs w:val="28"/>
        </w:rPr>
        <w:t xml:space="preserve">And it </w:t>
      </w:r>
      <w:r w:rsidR="003B78EB">
        <w:rPr>
          <w:rFonts w:cstheme="minorHAnsi"/>
          <w:sz w:val="28"/>
          <w:szCs w:val="28"/>
        </w:rPr>
        <w:t>only took</w:t>
      </w:r>
      <w:r>
        <w:rPr>
          <w:rFonts w:cstheme="minorHAnsi"/>
          <w:sz w:val="28"/>
          <w:szCs w:val="28"/>
        </w:rPr>
        <w:t xml:space="preserve"> until the 4</w:t>
      </w:r>
      <w:r w:rsidRPr="00AB1068">
        <w:rPr>
          <w:rFonts w:cstheme="minorHAnsi"/>
          <w:sz w:val="28"/>
          <w:szCs w:val="28"/>
          <w:vertAlign w:val="superscript"/>
        </w:rPr>
        <w:t>th</w:t>
      </w:r>
      <w:r>
        <w:rPr>
          <w:rFonts w:cstheme="minorHAnsi"/>
          <w:sz w:val="28"/>
          <w:szCs w:val="28"/>
        </w:rPr>
        <w:t xml:space="preserve"> century of the Common Era </w:t>
      </w:r>
      <w:r w:rsidR="003B78EB">
        <w:rPr>
          <w:rFonts w:cstheme="minorHAnsi"/>
          <w:sz w:val="28"/>
          <w:szCs w:val="28"/>
        </w:rPr>
        <w:t>to formulate it</w:t>
      </w:r>
      <w:r>
        <w:rPr>
          <w:rFonts w:cstheme="minorHAnsi"/>
          <w:sz w:val="28"/>
          <w:szCs w:val="28"/>
        </w:rPr>
        <w:t xml:space="preserve"> as a “Doctrine” of the church.  </w:t>
      </w:r>
      <w:r w:rsidR="003B78EB">
        <w:rPr>
          <w:rFonts w:cstheme="minorHAnsi"/>
          <w:sz w:val="28"/>
          <w:szCs w:val="28"/>
        </w:rPr>
        <w:t xml:space="preserve">We put it in the creed, and it became so.  And since that time, </w:t>
      </w:r>
      <w:r w:rsidR="00DA2DB4">
        <w:rPr>
          <w:rFonts w:cstheme="minorHAnsi"/>
          <w:sz w:val="28"/>
          <w:szCs w:val="28"/>
        </w:rPr>
        <w:t xml:space="preserve">arguments </w:t>
      </w:r>
      <w:r w:rsidR="003B78EB">
        <w:rPr>
          <w:rFonts w:cstheme="minorHAnsi"/>
          <w:sz w:val="28"/>
          <w:szCs w:val="28"/>
        </w:rPr>
        <w:t xml:space="preserve">and explanation </w:t>
      </w:r>
      <w:r w:rsidR="00DA2DB4">
        <w:rPr>
          <w:rFonts w:cstheme="minorHAnsi"/>
          <w:sz w:val="28"/>
          <w:szCs w:val="28"/>
        </w:rPr>
        <w:t xml:space="preserve">about what the “doctrine” of the Trinity </w:t>
      </w:r>
      <w:proofErr w:type="gramStart"/>
      <w:r w:rsidR="00DA2DB4">
        <w:rPr>
          <w:rFonts w:cstheme="minorHAnsi"/>
          <w:sz w:val="28"/>
          <w:szCs w:val="28"/>
        </w:rPr>
        <w:t>really means</w:t>
      </w:r>
      <w:proofErr w:type="gramEnd"/>
      <w:r w:rsidR="00DA2DB4">
        <w:rPr>
          <w:rFonts w:cstheme="minorHAnsi"/>
          <w:sz w:val="28"/>
          <w:szCs w:val="28"/>
        </w:rPr>
        <w:t xml:space="preserve"> fill volumes of theological text books. </w:t>
      </w:r>
      <w:r w:rsidR="009E5B99">
        <w:rPr>
          <w:rFonts w:cstheme="minorHAnsi"/>
          <w:sz w:val="28"/>
          <w:szCs w:val="28"/>
        </w:rPr>
        <w:t xml:space="preserve"> But even if we could understand them, I doubt that it would change us.  </w:t>
      </w:r>
    </w:p>
    <w:p w:rsidR="009E5B99" w:rsidRDefault="009E5B99" w:rsidP="007D6A92">
      <w:pPr>
        <w:rPr>
          <w:rFonts w:cstheme="minorHAnsi"/>
          <w:sz w:val="28"/>
          <w:szCs w:val="28"/>
        </w:rPr>
      </w:pPr>
    </w:p>
    <w:p w:rsidR="009E5B99" w:rsidRDefault="009E5B99" w:rsidP="007D6A92">
      <w:pPr>
        <w:rPr>
          <w:rFonts w:cstheme="minorHAnsi"/>
          <w:sz w:val="28"/>
          <w:szCs w:val="28"/>
        </w:rPr>
      </w:pPr>
      <w:r>
        <w:rPr>
          <w:rFonts w:cstheme="minorHAnsi"/>
          <w:sz w:val="28"/>
          <w:szCs w:val="28"/>
        </w:rPr>
        <w:t>And change – transformation – is what Jesus commissions us to be about in the Gospel for today.  “</w:t>
      </w:r>
      <w:r w:rsidRPr="009E5B99">
        <w:rPr>
          <w:rFonts w:cstheme="minorHAnsi"/>
          <w:sz w:val="28"/>
          <w:szCs w:val="28"/>
        </w:rPr>
        <w:t>Go therefore and make disciples of all nations, baptizing them in the name of the Father and of the Son and of the Holy Spirit, and teaching them to obey everything that I have commanded you. And</w:t>
      </w:r>
      <w:r w:rsidRPr="009E5B99">
        <w:rPr>
          <w:rFonts w:cstheme="minorHAnsi"/>
          <w:sz w:val="28"/>
          <w:szCs w:val="28"/>
        </w:rPr>
        <w:t xml:space="preserve"> remember, I am with you always…”</w:t>
      </w:r>
    </w:p>
    <w:p w:rsidR="009E5B99" w:rsidRDefault="009E5B99" w:rsidP="007D6A92">
      <w:pPr>
        <w:rPr>
          <w:rFonts w:cstheme="minorHAnsi"/>
          <w:sz w:val="28"/>
          <w:szCs w:val="28"/>
        </w:rPr>
      </w:pPr>
    </w:p>
    <w:p w:rsidR="00732EF1" w:rsidRDefault="009E5B99" w:rsidP="007D6A92">
      <w:pPr>
        <w:rPr>
          <w:rFonts w:cstheme="minorHAnsi"/>
          <w:sz w:val="28"/>
          <w:szCs w:val="28"/>
        </w:rPr>
      </w:pPr>
      <w:r>
        <w:rPr>
          <w:rFonts w:cstheme="minorHAnsi"/>
          <w:sz w:val="28"/>
          <w:szCs w:val="28"/>
        </w:rPr>
        <w:t xml:space="preserve">That “great commission” has </w:t>
      </w:r>
      <w:r w:rsidR="00B12F57">
        <w:rPr>
          <w:rFonts w:cstheme="minorHAnsi"/>
          <w:sz w:val="28"/>
          <w:szCs w:val="28"/>
        </w:rPr>
        <w:t xml:space="preserve">often </w:t>
      </w:r>
      <w:r>
        <w:rPr>
          <w:rFonts w:cstheme="minorHAnsi"/>
          <w:sz w:val="28"/>
          <w:szCs w:val="28"/>
        </w:rPr>
        <w:t xml:space="preserve">been used by “Christians” as a license to try to force others into becoming Christian.  After all, Jesus told us to MAKE disciples out of everyone, right? It was great justification for the crusades and for a ‘missionary’ approach that equated Western and European culture with true Christianity.   But when I sat with those words, when I ruminated with them… chewing over and over… what came to me is this:  what if I stop trying to apply this to everyone “out there” – and start applying it to myself?  What if </w:t>
      </w:r>
      <w:r>
        <w:rPr>
          <w:rFonts w:cstheme="minorHAnsi"/>
          <w:i/>
          <w:sz w:val="28"/>
          <w:szCs w:val="28"/>
        </w:rPr>
        <w:t>I</w:t>
      </w:r>
      <w:r>
        <w:rPr>
          <w:rFonts w:cstheme="minorHAnsi"/>
          <w:sz w:val="28"/>
          <w:szCs w:val="28"/>
        </w:rPr>
        <w:t xml:space="preserve"> am the “all nations” that I</w:t>
      </w:r>
      <w:r w:rsidR="008014C0">
        <w:rPr>
          <w:rFonts w:cstheme="minorHAnsi"/>
          <w:sz w:val="28"/>
          <w:szCs w:val="28"/>
        </w:rPr>
        <w:t xml:space="preserve"> need to make into a disciple?  What if I am the one who needs to learn to obey everything Jesus commanded – which is </w:t>
      </w:r>
      <w:proofErr w:type="gramStart"/>
      <w:r w:rsidR="008014C0">
        <w:rPr>
          <w:rFonts w:cstheme="minorHAnsi"/>
          <w:sz w:val="28"/>
          <w:szCs w:val="28"/>
        </w:rPr>
        <w:t>really only</w:t>
      </w:r>
      <w:proofErr w:type="gramEnd"/>
      <w:r w:rsidR="008014C0">
        <w:rPr>
          <w:rFonts w:cstheme="minorHAnsi"/>
          <w:sz w:val="28"/>
          <w:szCs w:val="28"/>
        </w:rPr>
        <w:t xml:space="preserve"> the command to love?</w:t>
      </w:r>
    </w:p>
    <w:p w:rsidR="008014C0" w:rsidRDefault="008014C0" w:rsidP="007D6A92">
      <w:pPr>
        <w:rPr>
          <w:rFonts w:cstheme="minorHAnsi"/>
          <w:sz w:val="28"/>
          <w:szCs w:val="28"/>
        </w:rPr>
      </w:pPr>
    </w:p>
    <w:p w:rsidR="00B12F57" w:rsidRDefault="00B12F57" w:rsidP="007D6A92">
      <w:pPr>
        <w:rPr>
          <w:rFonts w:cstheme="minorHAnsi"/>
          <w:sz w:val="28"/>
          <w:szCs w:val="28"/>
        </w:rPr>
      </w:pPr>
    </w:p>
    <w:p w:rsidR="008014C0" w:rsidRDefault="008014C0" w:rsidP="007D6A92">
      <w:pPr>
        <w:rPr>
          <w:rFonts w:cstheme="minorHAnsi"/>
          <w:sz w:val="28"/>
          <w:szCs w:val="28"/>
        </w:rPr>
      </w:pPr>
      <w:r>
        <w:rPr>
          <w:rFonts w:cstheme="minorHAnsi"/>
          <w:sz w:val="28"/>
          <w:szCs w:val="28"/>
        </w:rPr>
        <w:lastRenderedPageBreak/>
        <w:t xml:space="preserve">It was when I read this </w:t>
      </w:r>
      <w:r w:rsidR="00B12F57">
        <w:rPr>
          <w:rFonts w:cstheme="minorHAnsi"/>
          <w:sz w:val="28"/>
          <w:szCs w:val="28"/>
        </w:rPr>
        <w:t xml:space="preserve">same gospel </w:t>
      </w:r>
      <w:r>
        <w:rPr>
          <w:rFonts w:cstheme="minorHAnsi"/>
          <w:sz w:val="28"/>
          <w:szCs w:val="28"/>
        </w:rPr>
        <w:t xml:space="preserve">passage from the </w:t>
      </w:r>
      <w:r>
        <w:rPr>
          <w:rFonts w:cstheme="minorHAnsi"/>
          <w:i/>
          <w:sz w:val="28"/>
          <w:szCs w:val="28"/>
        </w:rPr>
        <w:t xml:space="preserve">Complete Jewish </w:t>
      </w:r>
      <w:r w:rsidR="00B12F57">
        <w:rPr>
          <w:rFonts w:cstheme="minorHAnsi"/>
          <w:i/>
          <w:sz w:val="28"/>
          <w:szCs w:val="28"/>
        </w:rPr>
        <w:t xml:space="preserve">Bible </w:t>
      </w:r>
      <w:r w:rsidR="00B12F57">
        <w:rPr>
          <w:rFonts w:cstheme="minorHAnsi"/>
          <w:sz w:val="28"/>
          <w:szCs w:val="28"/>
        </w:rPr>
        <w:t>translation – and yes, there are Jewish translations of the entire Bible including the New Testament - that</w:t>
      </w:r>
      <w:r>
        <w:rPr>
          <w:rFonts w:cstheme="minorHAnsi"/>
          <w:sz w:val="28"/>
          <w:szCs w:val="28"/>
        </w:rPr>
        <w:t xml:space="preserve"> it </w:t>
      </w:r>
      <w:proofErr w:type="gramStart"/>
      <w:r>
        <w:rPr>
          <w:rFonts w:cstheme="minorHAnsi"/>
          <w:sz w:val="28"/>
          <w:szCs w:val="28"/>
        </w:rPr>
        <w:t>really struck</w:t>
      </w:r>
      <w:proofErr w:type="gramEnd"/>
      <w:r>
        <w:rPr>
          <w:rFonts w:cstheme="minorHAnsi"/>
          <w:sz w:val="28"/>
          <w:szCs w:val="28"/>
        </w:rPr>
        <w:t xml:space="preserve"> home.  That translation reads: “</w:t>
      </w:r>
      <w:r w:rsidRPr="008014C0">
        <w:rPr>
          <w:rFonts w:cstheme="minorHAnsi"/>
          <w:sz w:val="28"/>
          <w:szCs w:val="28"/>
        </w:rPr>
        <w:t xml:space="preserve">Therefore, go and make people from all nations into </w:t>
      </w:r>
      <w:proofErr w:type="spellStart"/>
      <w:r w:rsidRPr="008014C0">
        <w:rPr>
          <w:rFonts w:cstheme="minorHAnsi"/>
          <w:sz w:val="28"/>
          <w:szCs w:val="28"/>
        </w:rPr>
        <w:t>talmidim</w:t>
      </w:r>
      <w:proofErr w:type="spellEnd"/>
      <w:r>
        <w:rPr>
          <w:rFonts w:cstheme="minorHAnsi"/>
          <w:sz w:val="28"/>
          <w:szCs w:val="28"/>
        </w:rPr>
        <w:t xml:space="preserve"> [disciples]</w:t>
      </w:r>
      <w:r w:rsidRPr="008014C0">
        <w:rPr>
          <w:rFonts w:cstheme="minorHAnsi"/>
          <w:sz w:val="28"/>
          <w:szCs w:val="28"/>
        </w:rPr>
        <w:t xml:space="preserve">, immersing them into the reality of the Father, the Son and the </w:t>
      </w:r>
      <w:proofErr w:type="spellStart"/>
      <w:r w:rsidRPr="008014C0">
        <w:rPr>
          <w:rFonts w:cstheme="minorHAnsi"/>
          <w:sz w:val="28"/>
          <w:szCs w:val="28"/>
        </w:rPr>
        <w:t>Ruach</w:t>
      </w:r>
      <w:proofErr w:type="spellEnd"/>
      <w:r w:rsidRPr="008014C0">
        <w:rPr>
          <w:rFonts w:cstheme="minorHAnsi"/>
          <w:sz w:val="28"/>
          <w:szCs w:val="28"/>
        </w:rPr>
        <w:t xml:space="preserve"> </w:t>
      </w:r>
      <w:proofErr w:type="spellStart"/>
      <w:r w:rsidRPr="008014C0">
        <w:rPr>
          <w:rFonts w:cstheme="minorHAnsi"/>
          <w:sz w:val="28"/>
          <w:szCs w:val="28"/>
        </w:rPr>
        <w:t>HaKodesh</w:t>
      </w:r>
      <w:proofErr w:type="spellEnd"/>
      <w:r>
        <w:rPr>
          <w:rFonts w:cstheme="minorHAnsi"/>
          <w:sz w:val="28"/>
          <w:szCs w:val="28"/>
        </w:rPr>
        <w:t xml:space="preserve"> [the Holy Spirit or Divine Inspiration].</w:t>
      </w:r>
      <w:r w:rsidRPr="008014C0">
        <w:rPr>
          <w:rFonts w:cstheme="minorHAnsi"/>
          <w:sz w:val="28"/>
          <w:szCs w:val="28"/>
        </w:rPr>
        <w:t>”</w:t>
      </w:r>
      <w:r>
        <w:rPr>
          <w:rFonts w:cstheme="minorHAnsi"/>
          <w:sz w:val="28"/>
          <w:szCs w:val="28"/>
        </w:rPr>
        <w:t xml:space="preserve">  </w:t>
      </w:r>
      <w:r w:rsidRPr="008014C0">
        <w:rPr>
          <w:rFonts w:cstheme="minorHAnsi"/>
          <w:sz w:val="28"/>
          <w:szCs w:val="28"/>
        </w:rPr>
        <w:t xml:space="preserve"> </w:t>
      </w:r>
      <w:r w:rsidRPr="008014C0">
        <w:rPr>
          <w:rFonts w:cstheme="minorHAnsi"/>
          <w:b/>
          <w:i/>
          <w:sz w:val="28"/>
          <w:szCs w:val="28"/>
        </w:rPr>
        <w:t>I</w:t>
      </w:r>
      <w:r w:rsidRPr="008014C0">
        <w:rPr>
          <w:rFonts w:cstheme="minorHAnsi"/>
          <w:b/>
          <w:i/>
          <w:sz w:val="28"/>
          <w:szCs w:val="28"/>
        </w:rPr>
        <w:t>mmersing them into the reality</w:t>
      </w:r>
      <w:r>
        <w:rPr>
          <w:rFonts w:cstheme="minorHAnsi"/>
          <w:b/>
          <w:i/>
          <w:sz w:val="28"/>
          <w:szCs w:val="28"/>
        </w:rPr>
        <w:t>…of God, Father, Son, and Spirit.</w:t>
      </w:r>
    </w:p>
    <w:p w:rsidR="008014C0" w:rsidRPr="008014C0" w:rsidRDefault="008014C0" w:rsidP="007D6A92">
      <w:pPr>
        <w:rPr>
          <w:rFonts w:cstheme="minorHAnsi"/>
          <w:sz w:val="28"/>
          <w:szCs w:val="28"/>
        </w:rPr>
      </w:pPr>
    </w:p>
    <w:p w:rsidR="008923CF" w:rsidRPr="008923CF" w:rsidRDefault="008923CF" w:rsidP="007D6A92">
      <w:pPr>
        <w:rPr>
          <w:rFonts w:cstheme="minorHAnsi"/>
          <w:sz w:val="28"/>
          <w:szCs w:val="28"/>
        </w:rPr>
      </w:pPr>
      <w:r>
        <w:rPr>
          <w:rFonts w:cstheme="minorHAnsi"/>
          <w:sz w:val="28"/>
          <w:szCs w:val="28"/>
        </w:rPr>
        <w:t xml:space="preserve">And so – what if it is I, and not some other, that needs to be </w:t>
      </w:r>
      <w:r>
        <w:rPr>
          <w:rFonts w:cstheme="minorHAnsi"/>
          <w:i/>
          <w:sz w:val="28"/>
          <w:szCs w:val="28"/>
        </w:rPr>
        <w:t>immersed into the reality of God?</w:t>
      </w:r>
    </w:p>
    <w:p w:rsidR="008923CF" w:rsidRDefault="008923CF" w:rsidP="007D6A92">
      <w:pPr>
        <w:rPr>
          <w:rFonts w:cstheme="minorHAnsi"/>
          <w:sz w:val="28"/>
          <w:szCs w:val="28"/>
        </w:rPr>
      </w:pPr>
    </w:p>
    <w:p w:rsidR="00732EF1" w:rsidRDefault="008923CF" w:rsidP="007D6A92">
      <w:pPr>
        <w:rPr>
          <w:rFonts w:cstheme="minorHAnsi"/>
          <w:sz w:val="28"/>
          <w:szCs w:val="28"/>
        </w:rPr>
      </w:pPr>
      <w:r>
        <w:rPr>
          <w:rFonts w:cstheme="minorHAnsi"/>
          <w:sz w:val="28"/>
          <w:szCs w:val="28"/>
        </w:rPr>
        <w:t xml:space="preserve">My belief in the Trinity, for me, </w:t>
      </w:r>
      <w:r w:rsidR="00732EF1">
        <w:rPr>
          <w:rFonts w:cstheme="minorHAnsi"/>
          <w:sz w:val="28"/>
          <w:szCs w:val="28"/>
        </w:rPr>
        <w:t xml:space="preserve">means </w:t>
      </w:r>
      <w:r>
        <w:rPr>
          <w:rFonts w:cstheme="minorHAnsi"/>
          <w:sz w:val="28"/>
          <w:szCs w:val="28"/>
        </w:rPr>
        <w:t>I</w:t>
      </w:r>
      <w:r w:rsidR="00732EF1">
        <w:rPr>
          <w:rFonts w:cstheme="minorHAnsi"/>
          <w:sz w:val="28"/>
          <w:szCs w:val="28"/>
        </w:rPr>
        <w:t xml:space="preserve"> believe in a God who not only created all that is, and continues that creation, but who </w:t>
      </w:r>
      <w:proofErr w:type="gramStart"/>
      <w:r w:rsidR="00732EF1">
        <w:rPr>
          <w:rFonts w:cstheme="minorHAnsi"/>
          <w:sz w:val="28"/>
          <w:szCs w:val="28"/>
        </w:rPr>
        <w:t>entered into that</w:t>
      </w:r>
      <w:proofErr w:type="gramEnd"/>
      <w:r w:rsidR="00732EF1">
        <w:rPr>
          <w:rFonts w:cstheme="minorHAnsi"/>
          <w:sz w:val="28"/>
          <w:szCs w:val="28"/>
        </w:rPr>
        <w:t xml:space="preserve"> Creation fully – in the person of Jesus the Christ.  And </w:t>
      </w:r>
      <w:r>
        <w:rPr>
          <w:rFonts w:cstheme="minorHAnsi"/>
          <w:sz w:val="28"/>
          <w:szCs w:val="28"/>
        </w:rPr>
        <w:t>I</w:t>
      </w:r>
      <w:r w:rsidR="00732EF1">
        <w:rPr>
          <w:rFonts w:cstheme="minorHAnsi"/>
          <w:sz w:val="28"/>
          <w:szCs w:val="28"/>
        </w:rPr>
        <w:t xml:space="preserve"> believe that God’s presence continues to permea</w:t>
      </w:r>
      <w:r w:rsidR="003B78EB">
        <w:rPr>
          <w:rFonts w:cstheme="minorHAnsi"/>
          <w:sz w:val="28"/>
          <w:szCs w:val="28"/>
        </w:rPr>
        <w:t>te us and all of creation through the Spirit – through the very breath of God that enlivens us all.</w:t>
      </w:r>
      <w:r>
        <w:rPr>
          <w:rFonts w:cstheme="minorHAnsi"/>
          <w:sz w:val="28"/>
          <w:szCs w:val="28"/>
        </w:rPr>
        <w:t xml:space="preserve">  For me to be </w:t>
      </w:r>
      <w:r>
        <w:rPr>
          <w:rFonts w:cstheme="minorHAnsi"/>
          <w:i/>
          <w:sz w:val="28"/>
          <w:szCs w:val="28"/>
        </w:rPr>
        <w:t>Immersed</w:t>
      </w:r>
      <w:r>
        <w:rPr>
          <w:rFonts w:cstheme="minorHAnsi"/>
          <w:sz w:val="28"/>
          <w:szCs w:val="28"/>
        </w:rPr>
        <w:t xml:space="preserve"> in that reality of God means I must give myself over to being a part of that relationship that is the Trinity:  Creating, loving, and being in communion.  </w:t>
      </w:r>
    </w:p>
    <w:p w:rsidR="008923CF" w:rsidRDefault="008923CF" w:rsidP="007D6A92">
      <w:pPr>
        <w:rPr>
          <w:rFonts w:cstheme="minorHAnsi"/>
          <w:sz w:val="28"/>
          <w:szCs w:val="28"/>
        </w:rPr>
      </w:pPr>
    </w:p>
    <w:p w:rsidR="008923CF" w:rsidRDefault="008923CF" w:rsidP="007D6A92">
      <w:pPr>
        <w:rPr>
          <w:rFonts w:cstheme="minorHAnsi"/>
          <w:sz w:val="28"/>
          <w:szCs w:val="28"/>
        </w:rPr>
      </w:pPr>
      <w:r>
        <w:rPr>
          <w:rFonts w:cstheme="minorHAnsi"/>
          <w:sz w:val="28"/>
          <w:szCs w:val="28"/>
        </w:rPr>
        <w:t xml:space="preserve">To be immersed into the reality of God means </w:t>
      </w:r>
      <w:r w:rsidR="00B12F57">
        <w:rPr>
          <w:rFonts w:cstheme="minorHAnsi"/>
          <w:sz w:val="28"/>
          <w:szCs w:val="28"/>
        </w:rPr>
        <w:t xml:space="preserve">we </w:t>
      </w:r>
      <w:r>
        <w:rPr>
          <w:rFonts w:cstheme="minorHAnsi"/>
          <w:sz w:val="28"/>
          <w:szCs w:val="28"/>
        </w:rPr>
        <w:t xml:space="preserve">must, as Paul prayed, live </w:t>
      </w:r>
      <w:r w:rsidRPr="008923CF">
        <w:rPr>
          <w:rFonts w:cstheme="minorHAnsi"/>
          <w:sz w:val="28"/>
          <w:szCs w:val="28"/>
        </w:rPr>
        <w:t>in t</w:t>
      </w:r>
      <w:r w:rsidRPr="008923CF">
        <w:rPr>
          <w:rFonts w:cstheme="minorHAnsi"/>
          <w:sz w:val="28"/>
          <w:szCs w:val="28"/>
        </w:rPr>
        <w:t>he grace of the Lord Jesus Christ, the love of God, and the communion of the Holy Spirit.</w:t>
      </w:r>
    </w:p>
    <w:p w:rsidR="008923CF" w:rsidRDefault="008923CF" w:rsidP="007D6A92">
      <w:pPr>
        <w:rPr>
          <w:rFonts w:cstheme="minorHAnsi"/>
          <w:sz w:val="28"/>
          <w:szCs w:val="28"/>
        </w:rPr>
      </w:pPr>
    </w:p>
    <w:p w:rsidR="008923CF" w:rsidRPr="008923CF" w:rsidRDefault="008923CF" w:rsidP="007D6A92">
      <w:pPr>
        <w:rPr>
          <w:rFonts w:cstheme="minorHAnsi"/>
          <w:sz w:val="28"/>
          <w:szCs w:val="28"/>
        </w:rPr>
      </w:pPr>
      <w:r>
        <w:rPr>
          <w:rFonts w:cstheme="minorHAnsi"/>
          <w:sz w:val="28"/>
          <w:szCs w:val="28"/>
        </w:rPr>
        <w:t>May it be so.</w:t>
      </w:r>
    </w:p>
    <w:p w:rsidR="00AB1068" w:rsidRDefault="00AB1068" w:rsidP="007D6A92">
      <w:pPr>
        <w:rPr>
          <w:rFonts w:cstheme="minorHAnsi"/>
          <w:sz w:val="28"/>
          <w:szCs w:val="28"/>
        </w:rPr>
      </w:pPr>
    </w:p>
    <w:p w:rsidR="00FF5EA4" w:rsidRDefault="00FF5EA4" w:rsidP="00F6250E">
      <w:pPr>
        <w:rPr>
          <w:rFonts w:cstheme="minorHAnsi"/>
        </w:rPr>
      </w:pPr>
      <w:bookmarkStart w:id="0" w:name="_GoBack"/>
      <w:bookmarkEnd w:id="0"/>
    </w:p>
    <w:p w:rsidR="007D6A92" w:rsidRDefault="007D6A92" w:rsidP="007D6A92">
      <w:pPr>
        <w:numPr>
          <w:ilvl w:val="0"/>
          <w:numId w:val="7"/>
        </w:numPr>
        <w:spacing w:before="100" w:beforeAutospacing="1" w:after="100" w:afterAutospacing="1"/>
      </w:pPr>
      <w:hyperlink r:id="rId7" w:anchor="ot1" w:history="1">
        <w:r>
          <w:rPr>
            <w:rStyle w:val="Hyperlink"/>
          </w:rPr>
          <w:t>Genesis 1:1-2:4a</w:t>
        </w:r>
      </w:hyperlink>
    </w:p>
    <w:p w:rsidR="007D6A92" w:rsidRDefault="007D6A92" w:rsidP="007D6A92">
      <w:pPr>
        <w:numPr>
          <w:ilvl w:val="0"/>
          <w:numId w:val="7"/>
        </w:numPr>
        <w:spacing w:before="100" w:beforeAutospacing="1" w:after="100" w:afterAutospacing="1"/>
      </w:pPr>
      <w:hyperlink r:id="rId8" w:anchor="nt1" w:history="1">
        <w:r>
          <w:rPr>
            <w:rStyle w:val="Hyperlink"/>
          </w:rPr>
          <w:t>2 Corinthians 13:11-13</w:t>
        </w:r>
      </w:hyperlink>
    </w:p>
    <w:p w:rsidR="007D6A92" w:rsidRDefault="007D6A92" w:rsidP="007D6A92">
      <w:pPr>
        <w:numPr>
          <w:ilvl w:val="0"/>
          <w:numId w:val="7"/>
        </w:numPr>
        <w:spacing w:before="100" w:beforeAutospacing="1" w:after="100" w:afterAutospacing="1"/>
      </w:pPr>
      <w:hyperlink r:id="rId9" w:anchor="gsp1" w:history="1">
        <w:r>
          <w:rPr>
            <w:rStyle w:val="Hyperlink"/>
          </w:rPr>
          <w:t>Matthew 28:16-20</w:t>
        </w:r>
      </w:hyperlink>
    </w:p>
    <w:p w:rsidR="007D6A92" w:rsidRDefault="007D6A92" w:rsidP="007D6A92">
      <w:pPr>
        <w:numPr>
          <w:ilvl w:val="0"/>
          <w:numId w:val="7"/>
        </w:numPr>
        <w:spacing w:before="100" w:beforeAutospacing="1" w:after="100" w:afterAutospacing="1"/>
      </w:pPr>
      <w:hyperlink r:id="rId10" w:anchor="ps1" w:history="1">
        <w:r>
          <w:rPr>
            <w:rStyle w:val="Hyperlink"/>
          </w:rPr>
          <w:t>Psalm 8</w:t>
        </w:r>
      </w:hyperlink>
    </w:p>
    <w:p w:rsidR="007D6A92" w:rsidRDefault="007D6A92" w:rsidP="007D6A92">
      <w:pPr>
        <w:numPr>
          <w:ilvl w:val="0"/>
          <w:numId w:val="7"/>
        </w:numPr>
        <w:spacing w:before="100" w:beforeAutospacing="1" w:after="100" w:afterAutospacing="1"/>
      </w:pPr>
      <w:r>
        <w:rPr>
          <w:i/>
          <w:iCs/>
        </w:rPr>
        <w:t>or</w:t>
      </w:r>
      <w:r>
        <w:t xml:space="preserve"> </w:t>
      </w:r>
      <w:hyperlink r:id="rId11" w:anchor="ps2" w:history="1">
        <w:r>
          <w:rPr>
            <w:rStyle w:val="Hyperlink"/>
          </w:rPr>
          <w:t>Canticle 13</w:t>
        </w:r>
      </w:hyperlink>
      <w:r>
        <w:t xml:space="preserve"> (or Canticle 2)</w:t>
      </w:r>
    </w:p>
    <w:p w:rsidR="001F3A3C" w:rsidRDefault="001F3A3C" w:rsidP="00F6250E">
      <w:pPr>
        <w:rPr>
          <w:rFonts w:cstheme="minorHAnsi"/>
          <w:sz w:val="28"/>
          <w:szCs w:val="28"/>
        </w:rPr>
      </w:pPr>
    </w:p>
    <w:sectPr w:rsidR="001F3A3C" w:rsidSect="00A475B9">
      <w:headerReference w:type="default" r:id="rId12"/>
      <w:footerReference w:type="default" r:id="rId1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AB" w:rsidRDefault="005648AB" w:rsidP="00B05FCD">
      <w:r>
        <w:separator/>
      </w:r>
    </w:p>
  </w:endnote>
  <w:endnote w:type="continuationSeparator" w:id="0">
    <w:p w:rsidR="005648AB" w:rsidRDefault="005648AB" w:rsidP="00B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03840"/>
      <w:docPartObj>
        <w:docPartGallery w:val="Page Numbers (Bottom of Page)"/>
        <w:docPartUnique/>
      </w:docPartObj>
    </w:sdtPr>
    <w:sdtEndPr>
      <w:rPr>
        <w:noProof/>
      </w:rPr>
    </w:sdtEndPr>
    <w:sdtContent>
      <w:p w:rsidR="009C780C" w:rsidRDefault="009C780C">
        <w:pPr>
          <w:pStyle w:val="Footer"/>
          <w:jc w:val="right"/>
        </w:pPr>
        <w:r>
          <w:fldChar w:fldCharType="begin"/>
        </w:r>
        <w:r>
          <w:instrText xml:space="preserve"> PAGE   \* MERGEFORMAT </w:instrText>
        </w:r>
        <w:r>
          <w:fldChar w:fldCharType="separate"/>
        </w:r>
        <w:r w:rsidR="00A70100">
          <w:rPr>
            <w:noProof/>
          </w:rPr>
          <w:t>3</w:t>
        </w:r>
        <w:r>
          <w:rPr>
            <w:noProof/>
          </w:rPr>
          <w:fldChar w:fldCharType="end"/>
        </w:r>
      </w:p>
    </w:sdtContent>
  </w:sdt>
  <w:p w:rsidR="009C780C" w:rsidRDefault="009C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AB" w:rsidRDefault="005648AB" w:rsidP="00B05FCD">
      <w:r>
        <w:separator/>
      </w:r>
    </w:p>
  </w:footnote>
  <w:footnote w:type="continuationSeparator" w:id="0">
    <w:p w:rsidR="005648AB" w:rsidRDefault="005648AB" w:rsidP="00B0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0C" w:rsidRDefault="007D6A92" w:rsidP="00B05FCD">
    <w:pPr>
      <w:pStyle w:val="Header"/>
      <w:jc w:val="right"/>
      <w:rPr>
        <w:sz w:val="16"/>
        <w:szCs w:val="16"/>
      </w:rPr>
    </w:pPr>
    <w:r>
      <w:rPr>
        <w:sz w:val="16"/>
        <w:szCs w:val="16"/>
      </w:rPr>
      <w:t>6-11</w:t>
    </w:r>
    <w:r w:rsidR="009C780C">
      <w:rPr>
        <w:sz w:val="16"/>
        <w:szCs w:val="16"/>
      </w:rPr>
      <w:t>-17</w:t>
    </w:r>
  </w:p>
  <w:p w:rsidR="009C780C" w:rsidRDefault="007D6A92" w:rsidP="00B05FCD">
    <w:pPr>
      <w:pStyle w:val="Header"/>
      <w:jc w:val="right"/>
      <w:rPr>
        <w:sz w:val="16"/>
        <w:szCs w:val="16"/>
      </w:rPr>
    </w:pPr>
    <w:r>
      <w:rPr>
        <w:sz w:val="16"/>
        <w:szCs w:val="16"/>
      </w:rPr>
      <w:t>Pentecost 1 - Trinity Sunday</w:t>
    </w:r>
    <w:r w:rsidR="009C780C">
      <w:rPr>
        <w:sz w:val="16"/>
        <w:szCs w:val="16"/>
      </w:rPr>
      <w:t xml:space="preserve"> Year A</w:t>
    </w:r>
  </w:p>
  <w:p w:rsidR="009C780C" w:rsidRPr="00B05FCD" w:rsidRDefault="009C780C" w:rsidP="00B05FCD">
    <w:pPr>
      <w:pStyle w:val="Header"/>
      <w:jc w:val="right"/>
      <w:rPr>
        <w:sz w:val="16"/>
        <w:szCs w:val="16"/>
      </w:rPr>
    </w:pPr>
    <w:r>
      <w:rPr>
        <w:sz w:val="16"/>
        <w:szCs w:val="16"/>
      </w:rPr>
      <w:t>Sr. Diane Stier</w:t>
    </w:r>
  </w:p>
  <w:p w:rsidR="009C780C" w:rsidRDefault="009C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6E06"/>
    <w:multiLevelType w:val="multilevel"/>
    <w:tmpl w:val="4A8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841D2"/>
    <w:multiLevelType w:val="multilevel"/>
    <w:tmpl w:val="980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D3238"/>
    <w:multiLevelType w:val="multilevel"/>
    <w:tmpl w:val="8024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75BA8"/>
    <w:multiLevelType w:val="hybridMultilevel"/>
    <w:tmpl w:val="EF342AA0"/>
    <w:lvl w:ilvl="0" w:tplc="3FF4C1EC">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4294F"/>
    <w:multiLevelType w:val="multilevel"/>
    <w:tmpl w:val="DC3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504B3"/>
    <w:multiLevelType w:val="multilevel"/>
    <w:tmpl w:val="D35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0244B"/>
    <w:multiLevelType w:val="hybridMultilevel"/>
    <w:tmpl w:val="0CE4049C"/>
    <w:lvl w:ilvl="0" w:tplc="3FF4C1EC">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CD"/>
    <w:rsid w:val="00007E44"/>
    <w:rsid w:val="00023077"/>
    <w:rsid w:val="000363AD"/>
    <w:rsid w:val="00063070"/>
    <w:rsid w:val="00063549"/>
    <w:rsid w:val="00091757"/>
    <w:rsid w:val="0009615D"/>
    <w:rsid w:val="000B1017"/>
    <w:rsid w:val="000C2125"/>
    <w:rsid w:val="000C3760"/>
    <w:rsid w:val="000D12EA"/>
    <w:rsid w:val="000E414B"/>
    <w:rsid w:val="000E77D2"/>
    <w:rsid w:val="00104CFD"/>
    <w:rsid w:val="00122E6E"/>
    <w:rsid w:val="001310E9"/>
    <w:rsid w:val="001378E3"/>
    <w:rsid w:val="00140B08"/>
    <w:rsid w:val="001479EF"/>
    <w:rsid w:val="00173481"/>
    <w:rsid w:val="00187887"/>
    <w:rsid w:val="001B15D6"/>
    <w:rsid w:val="001B7551"/>
    <w:rsid w:val="001C2165"/>
    <w:rsid w:val="001F2ABD"/>
    <w:rsid w:val="001F3A3C"/>
    <w:rsid w:val="001F3FB0"/>
    <w:rsid w:val="002115BE"/>
    <w:rsid w:val="0023564F"/>
    <w:rsid w:val="00243A7A"/>
    <w:rsid w:val="00254328"/>
    <w:rsid w:val="00283341"/>
    <w:rsid w:val="0029340C"/>
    <w:rsid w:val="00294CC4"/>
    <w:rsid w:val="002962C9"/>
    <w:rsid w:val="002A466F"/>
    <w:rsid w:val="002A55AF"/>
    <w:rsid w:val="002C74C2"/>
    <w:rsid w:val="002D05AD"/>
    <w:rsid w:val="002E4C28"/>
    <w:rsid w:val="002F4042"/>
    <w:rsid w:val="002F7DC7"/>
    <w:rsid w:val="00314D64"/>
    <w:rsid w:val="0033097D"/>
    <w:rsid w:val="0033292F"/>
    <w:rsid w:val="00353A14"/>
    <w:rsid w:val="00356A5F"/>
    <w:rsid w:val="003623E2"/>
    <w:rsid w:val="00363D9A"/>
    <w:rsid w:val="003877CE"/>
    <w:rsid w:val="0039044A"/>
    <w:rsid w:val="003B0A16"/>
    <w:rsid w:val="003B78EB"/>
    <w:rsid w:val="003D7DE0"/>
    <w:rsid w:val="003F0CE6"/>
    <w:rsid w:val="00401FED"/>
    <w:rsid w:val="004073F4"/>
    <w:rsid w:val="004254CB"/>
    <w:rsid w:val="00431CC6"/>
    <w:rsid w:val="004353EE"/>
    <w:rsid w:val="00462BAE"/>
    <w:rsid w:val="0047182C"/>
    <w:rsid w:val="00493C41"/>
    <w:rsid w:val="004A336B"/>
    <w:rsid w:val="004B3CF2"/>
    <w:rsid w:val="004C2111"/>
    <w:rsid w:val="004D5DCD"/>
    <w:rsid w:val="004F28A1"/>
    <w:rsid w:val="004F4B53"/>
    <w:rsid w:val="004F7BE2"/>
    <w:rsid w:val="005032A4"/>
    <w:rsid w:val="00513DC0"/>
    <w:rsid w:val="005149B3"/>
    <w:rsid w:val="005154D5"/>
    <w:rsid w:val="00536B13"/>
    <w:rsid w:val="005511BA"/>
    <w:rsid w:val="00556066"/>
    <w:rsid w:val="005648AB"/>
    <w:rsid w:val="00566948"/>
    <w:rsid w:val="005F3C9F"/>
    <w:rsid w:val="005F789B"/>
    <w:rsid w:val="00601B9C"/>
    <w:rsid w:val="0061033C"/>
    <w:rsid w:val="00622A81"/>
    <w:rsid w:val="00631EC6"/>
    <w:rsid w:val="00644BC1"/>
    <w:rsid w:val="0064618C"/>
    <w:rsid w:val="00647D50"/>
    <w:rsid w:val="00651D14"/>
    <w:rsid w:val="006543FB"/>
    <w:rsid w:val="00675861"/>
    <w:rsid w:val="00690BA0"/>
    <w:rsid w:val="006A0B8A"/>
    <w:rsid w:val="006A5B96"/>
    <w:rsid w:val="006A7B99"/>
    <w:rsid w:val="006B1B7B"/>
    <w:rsid w:val="006D17BD"/>
    <w:rsid w:val="006D53D6"/>
    <w:rsid w:val="006D6AE7"/>
    <w:rsid w:val="006E2810"/>
    <w:rsid w:val="00710826"/>
    <w:rsid w:val="00727DB3"/>
    <w:rsid w:val="00732EF1"/>
    <w:rsid w:val="00746583"/>
    <w:rsid w:val="007537D4"/>
    <w:rsid w:val="00757FCE"/>
    <w:rsid w:val="00767509"/>
    <w:rsid w:val="00771B5D"/>
    <w:rsid w:val="00777E52"/>
    <w:rsid w:val="007A3F60"/>
    <w:rsid w:val="007B6756"/>
    <w:rsid w:val="007D14B1"/>
    <w:rsid w:val="007D6A92"/>
    <w:rsid w:val="007F0414"/>
    <w:rsid w:val="007F0FEA"/>
    <w:rsid w:val="008014C0"/>
    <w:rsid w:val="00806DAF"/>
    <w:rsid w:val="00815293"/>
    <w:rsid w:val="00824E97"/>
    <w:rsid w:val="008266A4"/>
    <w:rsid w:val="00875636"/>
    <w:rsid w:val="008874DE"/>
    <w:rsid w:val="008923CF"/>
    <w:rsid w:val="008A0923"/>
    <w:rsid w:val="008A0FC6"/>
    <w:rsid w:val="008C515F"/>
    <w:rsid w:val="008E00BD"/>
    <w:rsid w:val="008E439B"/>
    <w:rsid w:val="00902B61"/>
    <w:rsid w:val="009059DB"/>
    <w:rsid w:val="00924B52"/>
    <w:rsid w:val="009537C2"/>
    <w:rsid w:val="0095610E"/>
    <w:rsid w:val="00957C3D"/>
    <w:rsid w:val="009607FB"/>
    <w:rsid w:val="00985975"/>
    <w:rsid w:val="009C0258"/>
    <w:rsid w:val="009C0C33"/>
    <w:rsid w:val="009C30EF"/>
    <w:rsid w:val="009C49C9"/>
    <w:rsid w:val="009C780C"/>
    <w:rsid w:val="009E0241"/>
    <w:rsid w:val="009E0D2A"/>
    <w:rsid w:val="009E3C52"/>
    <w:rsid w:val="009E5B99"/>
    <w:rsid w:val="00A1228F"/>
    <w:rsid w:val="00A30BDD"/>
    <w:rsid w:val="00A4571F"/>
    <w:rsid w:val="00A475B9"/>
    <w:rsid w:val="00A57574"/>
    <w:rsid w:val="00A63E72"/>
    <w:rsid w:val="00A6418B"/>
    <w:rsid w:val="00A70100"/>
    <w:rsid w:val="00A76F4D"/>
    <w:rsid w:val="00A8436E"/>
    <w:rsid w:val="00A959BD"/>
    <w:rsid w:val="00A9628F"/>
    <w:rsid w:val="00AA754A"/>
    <w:rsid w:val="00AA7C46"/>
    <w:rsid w:val="00AA7FD5"/>
    <w:rsid w:val="00AB1068"/>
    <w:rsid w:val="00AD4F76"/>
    <w:rsid w:val="00AE13DA"/>
    <w:rsid w:val="00AE688E"/>
    <w:rsid w:val="00AE7F91"/>
    <w:rsid w:val="00AF1A24"/>
    <w:rsid w:val="00B05FCD"/>
    <w:rsid w:val="00B064AC"/>
    <w:rsid w:val="00B12F57"/>
    <w:rsid w:val="00B14522"/>
    <w:rsid w:val="00B20D31"/>
    <w:rsid w:val="00B55886"/>
    <w:rsid w:val="00B9379C"/>
    <w:rsid w:val="00B94112"/>
    <w:rsid w:val="00B97442"/>
    <w:rsid w:val="00BA36B1"/>
    <w:rsid w:val="00BB437F"/>
    <w:rsid w:val="00BC2EBE"/>
    <w:rsid w:val="00BD01C5"/>
    <w:rsid w:val="00BD25EC"/>
    <w:rsid w:val="00C00FFD"/>
    <w:rsid w:val="00C0224B"/>
    <w:rsid w:val="00C0362A"/>
    <w:rsid w:val="00C2179B"/>
    <w:rsid w:val="00C23900"/>
    <w:rsid w:val="00C30442"/>
    <w:rsid w:val="00C541B7"/>
    <w:rsid w:val="00C622AE"/>
    <w:rsid w:val="00C8345B"/>
    <w:rsid w:val="00CA66EE"/>
    <w:rsid w:val="00CB61CA"/>
    <w:rsid w:val="00CD2401"/>
    <w:rsid w:val="00CE1387"/>
    <w:rsid w:val="00CE5B49"/>
    <w:rsid w:val="00CE5BB4"/>
    <w:rsid w:val="00CF16FD"/>
    <w:rsid w:val="00CF59B0"/>
    <w:rsid w:val="00D12485"/>
    <w:rsid w:val="00D15099"/>
    <w:rsid w:val="00D16D90"/>
    <w:rsid w:val="00D425F8"/>
    <w:rsid w:val="00D54A3B"/>
    <w:rsid w:val="00D72558"/>
    <w:rsid w:val="00D738E6"/>
    <w:rsid w:val="00D76350"/>
    <w:rsid w:val="00D7735B"/>
    <w:rsid w:val="00D85919"/>
    <w:rsid w:val="00DA2DB4"/>
    <w:rsid w:val="00DF22C6"/>
    <w:rsid w:val="00DF7BDE"/>
    <w:rsid w:val="00E2150D"/>
    <w:rsid w:val="00E37F1D"/>
    <w:rsid w:val="00E4692E"/>
    <w:rsid w:val="00E470B1"/>
    <w:rsid w:val="00E4721E"/>
    <w:rsid w:val="00E50AC3"/>
    <w:rsid w:val="00E700FD"/>
    <w:rsid w:val="00EA3169"/>
    <w:rsid w:val="00EA5323"/>
    <w:rsid w:val="00EB4B9B"/>
    <w:rsid w:val="00EB7849"/>
    <w:rsid w:val="00EC2A74"/>
    <w:rsid w:val="00EC3934"/>
    <w:rsid w:val="00ED1579"/>
    <w:rsid w:val="00ED5BF2"/>
    <w:rsid w:val="00EE7725"/>
    <w:rsid w:val="00EF6B5C"/>
    <w:rsid w:val="00F1080B"/>
    <w:rsid w:val="00F4199A"/>
    <w:rsid w:val="00F46819"/>
    <w:rsid w:val="00F61D76"/>
    <w:rsid w:val="00F6250E"/>
    <w:rsid w:val="00F67A67"/>
    <w:rsid w:val="00F74BFC"/>
    <w:rsid w:val="00F7559F"/>
    <w:rsid w:val="00FA245C"/>
    <w:rsid w:val="00FA2936"/>
    <w:rsid w:val="00FC1B0B"/>
    <w:rsid w:val="00FF0FB1"/>
    <w:rsid w:val="00FF288E"/>
    <w:rsid w:val="00FF4072"/>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A71EA"/>
  <w15:chartTrackingRefBased/>
  <w15:docId w15:val="{9C3CE330-D985-4617-AA45-DFBD1FA9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A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A245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CD"/>
    <w:pPr>
      <w:tabs>
        <w:tab w:val="center" w:pos="4680"/>
        <w:tab w:val="right" w:pos="9360"/>
      </w:tabs>
    </w:pPr>
  </w:style>
  <w:style w:type="character" w:customStyle="1" w:styleId="HeaderChar">
    <w:name w:val="Header Char"/>
    <w:basedOn w:val="DefaultParagraphFont"/>
    <w:link w:val="Header"/>
    <w:uiPriority w:val="99"/>
    <w:rsid w:val="00B05FCD"/>
  </w:style>
  <w:style w:type="paragraph" w:styleId="Footer">
    <w:name w:val="footer"/>
    <w:basedOn w:val="Normal"/>
    <w:link w:val="FooterChar"/>
    <w:uiPriority w:val="99"/>
    <w:unhideWhenUsed/>
    <w:rsid w:val="00B05FCD"/>
    <w:pPr>
      <w:tabs>
        <w:tab w:val="center" w:pos="4680"/>
        <w:tab w:val="right" w:pos="9360"/>
      </w:tabs>
    </w:pPr>
  </w:style>
  <w:style w:type="character" w:customStyle="1" w:styleId="FooterChar">
    <w:name w:val="Footer Char"/>
    <w:basedOn w:val="DefaultParagraphFont"/>
    <w:link w:val="Footer"/>
    <w:uiPriority w:val="99"/>
    <w:rsid w:val="00B05FCD"/>
  </w:style>
  <w:style w:type="paragraph" w:styleId="BalloonText">
    <w:name w:val="Balloon Text"/>
    <w:basedOn w:val="Normal"/>
    <w:link w:val="BalloonTextChar"/>
    <w:uiPriority w:val="99"/>
    <w:semiHidden/>
    <w:unhideWhenUsed/>
    <w:rsid w:val="0013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E3"/>
    <w:rPr>
      <w:rFonts w:ascii="Segoe UI" w:hAnsi="Segoe UI" w:cs="Segoe UI"/>
      <w:sz w:val="18"/>
      <w:szCs w:val="18"/>
    </w:rPr>
  </w:style>
  <w:style w:type="character" w:customStyle="1" w:styleId="lordsmallcaps">
    <w:name w:val="lordsmallcaps"/>
    <w:basedOn w:val="DefaultParagraphFont"/>
    <w:rsid w:val="00556066"/>
  </w:style>
  <w:style w:type="character" w:customStyle="1" w:styleId="initcap">
    <w:name w:val="initcap"/>
    <w:basedOn w:val="DefaultParagraphFont"/>
    <w:rsid w:val="00566948"/>
  </w:style>
  <w:style w:type="character" w:styleId="Emphasis">
    <w:name w:val="Emphasis"/>
    <w:basedOn w:val="DefaultParagraphFont"/>
    <w:uiPriority w:val="20"/>
    <w:qFormat/>
    <w:rsid w:val="009E0D2A"/>
    <w:rPr>
      <w:i/>
      <w:iCs/>
    </w:rPr>
  </w:style>
  <w:style w:type="character" w:styleId="HTMLCite">
    <w:name w:val="HTML Cite"/>
    <w:basedOn w:val="DefaultParagraphFont"/>
    <w:uiPriority w:val="99"/>
    <w:semiHidden/>
    <w:unhideWhenUsed/>
    <w:rsid w:val="009E0D2A"/>
    <w:rPr>
      <w:i/>
      <w:iCs/>
    </w:rPr>
  </w:style>
  <w:style w:type="paragraph" w:styleId="ListParagraph">
    <w:name w:val="List Paragraph"/>
    <w:basedOn w:val="Normal"/>
    <w:uiPriority w:val="34"/>
    <w:qFormat/>
    <w:rsid w:val="005511BA"/>
    <w:pPr>
      <w:ind w:left="720"/>
      <w:contextualSpacing/>
    </w:pPr>
  </w:style>
  <w:style w:type="character" w:customStyle="1" w:styleId="text">
    <w:name w:val="text"/>
    <w:basedOn w:val="DefaultParagraphFont"/>
    <w:rsid w:val="00F61D76"/>
  </w:style>
  <w:style w:type="character" w:styleId="Hyperlink">
    <w:name w:val="Hyperlink"/>
    <w:basedOn w:val="DefaultParagraphFont"/>
    <w:uiPriority w:val="99"/>
    <w:semiHidden/>
    <w:unhideWhenUsed/>
    <w:rsid w:val="00631EC6"/>
    <w:rPr>
      <w:color w:val="0000FF"/>
      <w:u w:val="single"/>
    </w:rPr>
  </w:style>
  <w:style w:type="character" w:customStyle="1" w:styleId="Heading4Char">
    <w:name w:val="Heading 4 Char"/>
    <w:basedOn w:val="DefaultParagraphFont"/>
    <w:link w:val="Heading4"/>
    <w:uiPriority w:val="9"/>
    <w:rsid w:val="00FA245C"/>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F3A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1762">
      <w:bodyDiv w:val="1"/>
      <w:marLeft w:val="0"/>
      <w:marRight w:val="0"/>
      <w:marTop w:val="0"/>
      <w:marBottom w:val="0"/>
      <w:divBdr>
        <w:top w:val="none" w:sz="0" w:space="0" w:color="auto"/>
        <w:left w:val="none" w:sz="0" w:space="0" w:color="auto"/>
        <w:bottom w:val="none" w:sz="0" w:space="0" w:color="auto"/>
        <w:right w:val="none" w:sz="0" w:space="0" w:color="auto"/>
      </w:divBdr>
    </w:div>
    <w:div w:id="706299787">
      <w:bodyDiv w:val="1"/>
      <w:marLeft w:val="0"/>
      <w:marRight w:val="0"/>
      <w:marTop w:val="0"/>
      <w:marBottom w:val="0"/>
      <w:divBdr>
        <w:top w:val="none" w:sz="0" w:space="0" w:color="auto"/>
        <w:left w:val="none" w:sz="0" w:space="0" w:color="auto"/>
        <w:bottom w:val="none" w:sz="0" w:space="0" w:color="auto"/>
        <w:right w:val="none" w:sz="0" w:space="0" w:color="auto"/>
      </w:divBdr>
    </w:div>
    <w:div w:id="976295960">
      <w:bodyDiv w:val="1"/>
      <w:marLeft w:val="0"/>
      <w:marRight w:val="0"/>
      <w:marTop w:val="0"/>
      <w:marBottom w:val="0"/>
      <w:divBdr>
        <w:top w:val="none" w:sz="0" w:space="0" w:color="auto"/>
        <w:left w:val="none" w:sz="0" w:space="0" w:color="auto"/>
        <w:bottom w:val="none" w:sz="0" w:space="0" w:color="auto"/>
        <w:right w:val="none" w:sz="0" w:space="0" w:color="auto"/>
      </w:divBdr>
    </w:div>
    <w:div w:id="1048146836">
      <w:bodyDiv w:val="1"/>
      <w:marLeft w:val="0"/>
      <w:marRight w:val="0"/>
      <w:marTop w:val="0"/>
      <w:marBottom w:val="0"/>
      <w:divBdr>
        <w:top w:val="none" w:sz="0" w:space="0" w:color="auto"/>
        <w:left w:val="none" w:sz="0" w:space="0" w:color="auto"/>
        <w:bottom w:val="none" w:sz="0" w:space="0" w:color="auto"/>
        <w:right w:val="none" w:sz="0" w:space="0" w:color="auto"/>
      </w:divBdr>
    </w:div>
    <w:div w:id="1157840525">
      <w:bodyDiv w:val="1"/>
      <w:marLeft w:val="0"/>
      <w:marRight w:val="0"/>
      <w:marTop w:val="0"/>
      <w:marBottom w:val="0"/>
      <w:divBdr>
        <w:top w:val="none" w:sz="0" w:space="0" w:color="auto"/>
        <w:left w:val="none" w:sz="0" w:space="0" w:color="auto"/>
        <w:bottom w:val="none" w:sz="0" w:space="0" w:color="auto"/>
        <w:right w:val="none" w:sz="0" w:space="0" w:color="auto"/>
      </w:divBdr>
    </w:div>
    <w:div w:id="16280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Trinity_RC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ctionarypage.net/YearA_RCL/Pentecost/ATrinity_RCL.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rypage.net/YearA_RCL/Pentecost/ATrinity_RC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ctionarypage.net/YearA_RCL/Pentecost/ATrinity_RCL.html" TargetMode="External"/><Relationship Id="rId4" Type="http://schemas.openxmlformats.org/officeDocument/2006/relationships/webSettings" Target="webSettings.xml"/><Relationship Id="rId9" Type="http://schemas.openxmlformats.org/officeDocument/2006/relationships/hyperlink" Target="http://www.lectionarypage.net/YearA_RCL/Pentecost/ATrinity_RC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13</cp:revision>
  <cp:lastPrinted>2017-06-11T02:53:00Z</cp:lastPrinted>
  <dcterms:created xsi:type="dcterms:W3CDTF">2017-06-10T15:58:00Z</dcterms:created>
  <dcterms:modified xsi:type="dcterms:W3CDTF">2017-06-11T02:53:00Z</dcterms:modified>
</cp:coreProperties>
</file>